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August 25, 2026</w:t>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381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38100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drawing>
          <wp:inline distT="0" distB="0" distL="0" distR="0">
            <wp:extent cx="5486400" cy="2971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29718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7790</Characters>
  <CharactersWithSpaces>9088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